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申办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多次往返签注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持证情况统计表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tbl>
      <w:tblPr>
        <w:tblStyle w:val="3"/>
        <w:tblW w:w="103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2"/>
        <w:gridCol w:w="2762"/>
        <w:gridCol w:w="3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单位名称（公章）</w:t>
            </w:r>
          </w:p>
        </w:tc>
        <w:tc>
          <w:tcPr>
            <w:tcW w:w="6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持有有效多次往返            签注人员总数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6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持证人员姓名</w:t>
            </w: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部门及职务</w:t>
            </w: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 xml:space="preserve">签注有效期 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   年  月至   年  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440" w:lineRule="exact"/>
        <w:ind w:left="-619" w:leftChars="-295" w:right="-733" w:rightChars="-34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注：首次申办多次签注人员需填写此表。持证人员姓名栏填写出访人所在单位多次签注仍然有效的人员。同一团组中有2人以上（含）属首次申办多次签注的，此表只需填写1份。</w:t>
      </w:r>
    </w:p>
    <w:p>
      <w:pPr>
        <w:spacing w:line="440" w:lineRule="exact"/>
        <w:ind w:left="-619" w:leftChars="-295" w:right="-733" w:rightChars="-349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如持证人员因公赴港澳通行证的签注无效，此表填写“无”。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-306070</wp:posOffset>
                </wp:positionV>
                <wp:extent cx="1486535" cy="495300"/>
                <wp:effectExtent l="0" t="0" r="1841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  <w:t>填写样式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6pt;margin-top:-24.1pt;height:39pt;width:117.05pt;z-index:-251657216;mso-width-relative:page;mso-height-relative:page;" fillcolor="#FFFFFF" filled="t" stroked="f" coordsize="21600,21600" o:gfxdata="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1zxcXWAAAACgEAAA8AAAAAAAAAAQAgAAAAIgAAAGRycy9kb3ducmV2LnhtbFBLAQIUABQA&#10;AAAIAIdO4kCgGqQjuQEAAGoDAAAOAAAAAAAAAAEAIAAAACUBAABkcnMvZTJvRG9jLnhtbFBLBQYA&#10;AAAABgAGAFkBAABQBQAAAAA=&#10;">
                <v:path/>
                <v:fill on="t" color2="#FFFFF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0000"/>
                          <w:sz w:val="44"/>
                          <w:szCs w:val="44"/>
                          <w:lang w:eastAsia="zh-CN"/>
                        </w:rPr>
                        <w:t>填写样式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申办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多次往返签注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持证情况统计表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tbl>
      <w:tblPr>
        <w:tblStyle w:val="3"/>
        <w:tblW w:w="103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2"/>
        <w:gridCol w:w="2762"/>
        <w:gridCol w:w="3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单位名称（公章）</w:t>
            </w:r>
          </w:p>
        </w:tc>
        <w:tc>
          <w:tcPr>
            <w:tcW w:w="6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  <w:t>×××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持有有效多次往返            签注人员总数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6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持证人员姓名</w:t>
            </w: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部门及职务</w:t>
            </w: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 xml:space="preserve">签注有效期 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   年  月至   年  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张三</w:t>
            </w: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  <w:t>×××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局局长</w:t>
            </w: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2023年1月至2023年7月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（以下空白）</w:t>
            </w: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440" w:lineRule="exact"/>
        <w:ind w:left="-619" w:leftChars="-295" w:right="-733" w:rightChars="-34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注：首次申办多次签注人员需填写此表。持证人员姓名栏填写出访人所在单位多次签注仍然有效的人员。同一团组中有2人以上（含）属首次申办多次签注的，此表只需填写1份。</w:t>
      </w:r>
    </w:p>
    <w:p>
      <w:pPr>
        <w:spacing w:line="440" w:lineRule="exact"/>
        <w:ind w:left="-619" w:leftChars="-295" w:right="-733" w:rightChars="-349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如持证人员因公赴港澳通行证的签注无效，此表填写“无”。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C58CE"/>
    <w:rsid w:val="7C6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中共佛山市委台港澳工作办公室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2023-06-13T03:34:00Z</dcterms:created>
  <dc:creator>刘伟涛</dc:creator>
  <cp:lastModifiedBy>刘伟涛</cp:lastModifiedBy>
  <dcterms:modified xsi:type="dcterms:W3CDTF">2023-06-13T03:34:28Z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B4188B10F25245A080A879401422865D</vt:lpwstr>
  </property>
</Properties>
</file>