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1</w:t>
      </w:r>
    </w:p>
    <w:p>
      <w:pPr>
        <w:widowControl/>
        <w:spacing w:line="600" w:lineRule="exact"/>
        <w:jc w:val="left"/>
        <w:rPr>
          <w:rFonts w:ascii="黑体" w:hAnsi="黑体" w:eastAsia="黑体"/>
          <w:sz w:val="28"/>
          <w:szCs w:val="28"/>
        </w:rPr>
      </w:pPr>
    </w:p>
    <w:p>
      <w:pPr>
        <w:spacing w:line="600" w:lineRule="exact"/>
        <w:ind w:firstLine="150" w:firstLineChars="50"/>
        <w:jc w:val="center"/>
        <w:rPr>
          <w:rFonts w:ascii="黑体" w:hAnsi="黑体" w:eastAsia="黑体" w:cs="宋体"/>
          <w:kern w:val="0"/>
          <w:sz w:val="30"/>
          <w:szCs w:val="30"/>
        </w:rPr>
      </w:pPr>
      <w:r>
        <w:rPr>
          <w:rFonts w:hint="eastAsia" w:ascii="黑体" w:hAnsi="黑体" w:eastAsia="黑体" w:cs="宋体"/>
          <w:kern w:val="0"/>
          <w:sz w:val="30"/>
          <w:szCs w:val="30"/>
          <w:lang w:eastAsia="zh-CN"/>
        </w:rPr>
        <w:t>佛山市</w:t>
      </w:r>
      <w:r>
        <w:rPr>
          <w:rFonts w:ascii="黑体" w:hAnsi="黑体" w:eastAsia="黑体" w:cs="宋体"/>
          <w:kern w:val="0"/>
          <w:sz w:val="30"/>
          <w:szCs w:val="30"/>
        </w:rPr>
        <w:t>不可移动革命文物</w:t>
      </w:r>
      <w:r>
        <w:rPr>
          <w:rFonts w:hint="eastAsia" w:ascii="黑体" w:hAnsi="黑体" w:eastAsia="黑体" w:cs="宋体"/>
          <w:kern w:val="0"/>
          <w:sz w:val="30"/>
          <w:szCs w:val="30"/>
          <w:lang w:eastAsia="zh-CN"/>
        </w:rPr>
        <w:t>名录</w:t>
      </w:r>
    </w:p>
    <w:p>
      <w:pPr>
        <w:spacing w:line="600" w:lineRule="exact"/>
        <w:rPr>
          <w:rFonts w:ascii="微软雅黑" w:hAnsi="微软雅黑" w:eastAsia="微软雅黑" w:cs="宋体"/>
          <w:kern w:val="0"/>
          <w:sz w:val="28"/>
          <w:szCs w:val="28"/>
        </w:rPr>
      </w:pPr>
    </w:p>
    <w:tbl>
      <w:tblPr>
        <w:tblStyle w:val="3"/>
        <w:tblW w:w="14012" w:type="dxa"/>
        <w:jc w:val="center"/>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97"/>
        <w:gridCol w:w="1089"/>
        <w:gridCol w:w="2170"/>
        <w:gridCol w:w="1939"/>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3" w:type="dxa"/>
            <w:vMerge w:val="restart"/>
            <w:vAlign w:val="center"/>
          </w:tcPr>
          <w:p>
            <w:pPr>
              <w:spacing w:line="560" w:lineRule="exact"/>
              <w:jc w:val="both"/>
              <w:rPr>
                <w:rFonts w:ascii="宋体" w:hAnsi="宋体" w:cs="宋体"/>
                <w:kern w:val="0"/>
                <w:sz w:val="28"/>
                <w:szCs w:val="28"/>
              </w:rPr>
            </w:pPr>
            <w:r>
              <w:rPr>
                <w:rFonts w:hint="eastAsia" w:ascii="宋体" w:hAnsi="宋体" w:cs="宋体"/>
                <w:kern w:val="0"/>
                <w:sz w:val="28"/>
                <w:szCs w:val="28"/>
              </w:rPr>
              <w:t>序号</w:t>
            </w:r>
          </w:p>
        </w:tc>
        <w:tc>
          <w:tcPr>
            <w:tcW w:w="2286" w:type="dxa"/>
            <w:gridSpan w:val="2"/>
            <w:vAlign w:val="center"/>
          </w:tcPr>
          <w:p>
            <w:pPr>
              <w:spacing w:line="560" w:lineRule="exact"/>
              <w:jc w:val="both"/>
              <w:rPr>
                <w:rFonts w:ascii="宋体" w:hAnsi="宋体" w:cs="宋体"/>
                <w:kern w:val="0"/>
                <w:sz w:val="28"/>
                <w:szCs w:val="28"/>
              </w:rPr>
            </w:pPr>
            <w:r>
              <w:rPr>
                <w:rFonts w:hint="eastAsia" w:ascii="宋体" w:hAnsi="宋体" w:cs="宋体"/>
                <w:kern w:val="0"/>
                <w:sz w:val="28"/>
                <w:szCs w:val="28"/>
              </w:rPr>
              <w:t>行政区域</w:t>
            </w:r>
          </w:p>
        </w:tc>
        <w:tc>
          <w:tcPr>
            <w:tcW w:w="2170" w:type="dxa"/>
            <w:vMerge w:val="restart"/>
            <w:vAlign w:val="center"/>
          </w:tcPr>
          <w:p>
            <w:pPr>
              <w:spacing w:line="560" w:lineRule="exact"/>
              <w:jc w:val="both"/>
              <w:rPr>
                <w:rFonts w:ascii="宋体" w:hAnsi="宋体" w:cs="宋体"/>
                <w:kern w:val="0"/>
                <w:sz w:val="28"/>
                <w:szCs w:val="28"/>
              </w:rPr>
            </w:pPr>
            <w:r>
              <w:rPr>
                <w:rFonts w:hint="eastAsia" w:ascii="宋体" w:hAnsi="宋体" w:cs="宋体"/>
                <w:kern w:val="0"/>
                <w:sz w:val="28"/>
                <w:szCs w:val="28"/>
              </w:rPr>
              <w:t>名称</w:t>
            </w:r>
          </w:p>
        </w:tc>
        <w:tc>
          <w:tcPr>
            <w:tcW w:w="1939" w:type="dxa"/>
            <w:vMerge w:val="restart"/>
            <w:vAlign w:val="center"/>
          </w:tcPr>
          <w:p>
            <w:pPr>
              <w:spacing w:line="560" w:lineRule="exact"/>
              <w:jc w:val="both"/>
              <w:rPr>
                <w:rFonts w:ascii="宋体" w:hAnsi="宋体" w:cs="宋体"/>
                <w:kern w:val="0"/>
                <w:sz w:val="28"/>
                <w:szCs w:val="28"/>
              </w:rPr>
            </w:pPr>
            <w:r>
              <w:rPr>
                <w:rFonts w:hint="eastAsia" w:ascii="宋体" w:hAnsi="宋体" w:cs="宋体"/>
                <w:kern w:val="0"/>
                <w:sz w:val="28"/>
                <w:szCs w:val="28"/>
              </w:rPr>
              <w:t>级别</w:t>
            </w:r>
          </w:p>
        </w:tc>
        <w:tc>
          <w:tcPr>
            <w:tcW w:w="6344" w:type="dxa"/>
            <w:vMerge w:val="restart"/>
            <w:vAlign w:val="center"/>
          </w:tcPr>
          <w:p>
            <w:pPr>
              <w:spacing w:line="560" w:lineRule="exact"/>
              <w:jc w:val="both"/>
              <w:rPr>
                <w:rFonts w:hint="eastAsia" w:ascii="宋体" w:hAnsi="宋体" w:eastAsia="宋体" w:cs="宋体"/>
                <w:kern w:val="0"/>
                <w:sz w:val="28"/>
                <w:szCs w:val="28"/>
                <w:lang w:eastAsia="zh-CN"/>
              </w:rPr>
            </w:pPr>
            <w:r>
              <w:rPr>
                <w:rFonts w:hint="eastAsia" w:ascii="宋体" w:hAnsi="宋体" w:cs="宋体"/>
                <w:kern w:val="0"/>
                <w:sz w:val="28"/>
                <w:szCs w:val="28"/>
                <w:lang w:eastAsia="zh-CN"/>
              </w:rPr>
              <w:t>革命史实及依据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Merge w:val="continue"/>
            <w:vAlign w:val="center"/>
          </w:tcPr>
          <w:p>
            <w:pPr>
              <w:widowControl/>
              <w:spacing w:line="360" w:lineRule="exact"/>
              <w:jc w:val="both"/>
              <w:rPr>
                <w:rFonts w:ascii="仿宋_GB2312" w:hAnsi="宋体" w:eastAsia="仿宋_GB2312" w:cs="宋体"/>
                <w:kern w:val="0"/>
                <w:sz w:val="28"/>
                <w:szCs w:val="28"/>
              </w:rPr>
            </w:pPr>
          </w:p>
        </w:tc>
        <w:tc>
          <w:tcPr>
            <w:tcW w:w="1197" w:type="dxa"/>
            <w:vAlign w:val="center"/>
          </w:tcPr>
          <w:p>
            <w:pPr>
              <w:widowControl/>
              <w:spacing w:line="36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rPr>
              <w:t>市</w:t>
            </w:r>
            <w:r>
              <w:rPr>
                <w:rFonts w:ascii="仿宋_GB2312" w:hAnsi="宋体" w:eastAsia="仿宋_GB2312" w:cs="宋体"/>
                <w:kern w:val="0"/>
                <w:sz w:val="28"/>
                <w:szCs w:val="28"/>
              </w:rPr>
              <w:t>名</w:t>
            </w:r>
          </w:p>
        </w:tc>
        <w:tc>
          <w:tcPr>
            <w:tcW w:w="1089" w:type="dxa"/>
            <w:vAlign w:val="center"/>
          </w:tcPr>
          <w:p>
            <w:pPr>
              <w:widowControl/>
              <w:spacing w:line="36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rPr>
              <w:t>县名</w:t>
            </w:r>
          </w:p>
        </w:tc>
        <w:tc>
          <w:tcPr>
            <w:tcW w:w="2170" w:type="dxa"/>
            <w:vMerge w:val="continue"/>
            <w:vAlign w:val="center"/>
          </w:tcPr>
          <w:p>
            <w:pPr>
              <w:widowControl/>
              <w:spacing w:line="360" w:lineRule="exact"/>
              <w:jc w:val="both"/>
              <w:rPr>
                <w:rFonts w:ascii="仿宋_GB2312" w:hAnsi="宋体" w:eastAsia="仿宋_GB2312" w:cs="宋体"/>
                <w:kern w:val="0"/>
                <w:sz w:val="28"/>
                <w:szCs w:val="28"/>
              </w:rPr>
            </w:pPr>
          </w:p>
        </w:tc>
        <w:tc>
          <w:tcPr>
            <w:tcW w:w="1939" w:type="dxa"/>
            <w:vMerge w:val="continue"/>
            <w:vAlign w:val="center"/>
          </w:tcPr>
          <w:p>
            <w:pPr>
              <w:widowControl/>
              <w:spacing w:line="360" w:lineRule="exact"/>
              <w:jc w:val="both"/>
              <w:rPr>
                <w:rFonts w:ascii="仿宋_GB2312" w:hAnsi="宋体" w:eastAsia="仿宋_GB2312" w:cs="宋体"/>
                <w:kern w:val="0"/>
                <w:sz w:val="28"/>
                <w:szCs w:val="28"/>
              </w:rPr>
            </w:pPr>
          </w:p>
        </w:tc>
        <w:tc>
          <w:tcPr>
            <w:tcW w:w="6344" w:type="dxa"/>
            <w:vMerge w:val="continue"/>
            <w:vAlign w:val="center"/>
          </w:tcPr>
          <w:p>
            <w:pPr>
              <w:widowControl/>
              <w:spacing w:line="360" w:lineRule="exact"/>
              <w:jc w:val="both"/>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顺德区</w:t>
            </w:r>
          </w:p>
        </w:tc>
        <w:tc>
          <w:tcPr>
            <w:tcW w:w="2170"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尢列故居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广东省文物保护单位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highlight w:val="none"/>
              </w:rPr>
              <w:t>尢列（1865－1936），顺德北水乡人</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rPr>
              <w:t>与孙中山</w:t>
            </w:r>
            <w:r>
              <w:rPr>
                <w:rFonts w:hint="eastAsia" w:ascii="仿宋_GB2312" w:hAnsi="仿宋_GB2312" w:eastAsia="仿宋_GB2312" w:cs="仿宋_GB2312"/>
                <w:kern w:val="0"/>
                <w:sz w:val="28"/>
                <w:szCs w:val="28"/>
                <w:highlight w:val="none"/>
                <w:lang w:eastAsia="zh-CN"/>
              </w:rPr>
              <w:t>为革命战友。</w:t>
            </w:r>
            <w:r>
              <w:rPr>
                <w:rFonts w:hint="eastAsia" w:ascii="仿宋_GB2312" w:hAnsi="仿宋_GB2312" w:eastAsia="仿宋_GB2312" w:cs="仿宋_GB2312"/>
                <w:kern w:val="0"/>
                <w:sz w:val="28"/>
                <w:szCs w:val="28"/>
                <w:highlight w:val="none"/>
              </w:rPr>
              <w:t>1893年，尢列偕同陆皓东等回北水创办“兴利”蚕种公司，以经营优良蚕种为掩护，秘密开展革命活动。1900年夏，尢列东渡日本，与孙中山一起住在横滨市前田町，定出“中华民国”国号，刻制“中华民国万岁”的象牙印章。尢列</w:t>
            </w:r>
            <w:r>
              <w:rPr>
                <w:rFonts w:hint="eastAsia" w:ascii="仿宋_GB2312" w:hAnsi="仿宋_GB2312" w:eastAsia="仿宋_GB2312" w:cs="仿宋_GB2312"/>
                <w:kern w:val="0"/>
                <w:sz w:val="28"/>
                <w:szCs w:val="28"/>
                <w:highlight w:val="none"/>
                <w:lang w:eastAsia="zh-CN"/>
              </w:rPr>
              <w:t>曾</w:t>
            </w:r>
            <w:r>
              <w:rPr>
                <w:rFonts w:hint="eastAsia" w:ascii="仿宋_GB2312" w:hAnsi="仿宋_GB2312" w:eastAsia="仿宋_GB2312" w:cs="仿宋_GB2312"/>
                <w:kern w:val="0"/>
                <w:sz w:val="28"/>
                <w:szCs w:val="28"/>
                <w:highlight w:val="none"/>
              </w:rPr>
              <w:t>协助孙中山设立同盟会新加坡分部。在中华民国成立之后，</w:t>
            </w:r>
            <w:r>
              <w:rPr>
                <w:rFonts w:hint="eastAsia" w:ascii="仿宋_GB2312" w:hAnsi="仿宋_GB2312" w:eastAsia="仿宋_GB2312" w:cs="仿宋_GB2312"/>
                <w:kern w:val="0"/>
                <w:sz w:val="28"/>
                <w:szCs w:val="28"/>
                <w:highlight w:val="none"/>
                <w:lang w:eastAsia="zh-CN"/>
              </w:rPr>
              <w:t>曾</w:t>
            </w:r>
            <w:r>
              <w:rPr>
                <w:rFonts w:hint="eastAsia" w:ascii="仿宋_GB2312" w:hAnsi="仿宋_GB2312" w:eastAsia="仿宋_GB2312" w:cs="仿宋_GB2312"/>
                <w:kern w:val="0"/>
                <w:sz w:val="28"/>
                <w:szCs w:val="28"/>
                <w:highlight w:val="none"/>
              </w:rPr>
              <w:t>组织中和救世军讨袁。1921年任孙中山护法军政府顾问。此故居原为尤氏私伙祠，为纪念尢列而称“尢列故居”。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高明区</w:t>
            </w:r>
          </w:p>
        </w:tc>
        <w:tc>
          <w:tcPr>
            <w:tcW w:w="2170"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谭平山故居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广东省文物保护单位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谭平山(1886-1956)是广州</w:t>
            </w:r>
            <w:r>
              <w:rPr>
                <w:rFonts w:hint="eastAsia" w:ascii="仿宋_GB2312" w:hAnsi="仿宋_GB2312" w:eastAsia="仿宋_GB2312" w:cs="仿宋_GB2312"/>
                <w:sz w:val="28"/>
                <w:szCs w:val="28"/>
                <w:lang w:eastAsia="zh-CN"/>
              </w:rPr>
              <w:t>共产党早期组织和广州</w:t>
            </w:r>
            <w:r>
              <w:rPr>
                <w:rFonts w:hint="eastAsia" w:ascii="仿宋_GB2312" w:hAnsi="仿宋_GB2312" w:eastAsia="仿宋_GB2312" w:cs="仿宋_GB2312"/>
                <w:sz w:val="28"/>
                <w:szCs w:val="28"/>
              </w:rPr>
              <w:t>社会主义青年团的创</w:t>
            </w:r>
            <w:r>
              <w:rPr>
                <w:rFonts w:hint="eastAsia" w:ascii="仿宋_GB2312" w:hAnsi="仿宋_GB2312" w:eastAsia="仿宋_GB2312" w:cs="仿宋_GB2312"/>
                <w:sz w:val="28"/>
                <w:szCs w:val="28"/>
                <w:lang w:eastAsia="zh-CN"/>
              </w:rPr>
              <w:t>建</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之一</w:t>
            </w:r>
            <w:r>
              <w:rPr>
                <w:rFonts w:hint="eastAsia" w:ascii="仿宋_GB2312" w:hAnsi="仿宋_GB2312" w:eastAsia="仿宋_GB2312" w:cs="仿宋_GB2312"/>
                <w:sz w:val="28"/>
                <w:szCs w:val="28"/>
              </w:rPr>
              <w:t>，担任过</w:t>
            </w:r>
            <w:r>
              <w:rPr>
                <w:rFonts w:hint="eastAsia" w:ascii="仿宋_GB2312" w:hAnsi="仿宋_GB2312" w:eastAsia="仿宋_GB2312" w:cs="仿宋_GB2312"/>
                <w:sz w:val="28"/>
                <w:szCs w:val="28"/>
                <w:lang w:eastAsia="zh-CN"/>
              </w:rPr>
              <w:t>中共广东支部书记、</w:t>
            </w:r>
            <w:r>
              <w:rPr>
                <w:rFonts w:hint="eastAsia" w:ascii="仿宋_GB2312" w:hAnsi="仿宋_GB2312" w:eastAsia="仿宋_GB2312" w:cs="仿宋_GB2312"/>
                <w:sz w:val="28"/>
                <w:szCs w:val="28"/>
              </w:rPr>
              <w:t>中共广东区执行委员会书记、广东社会主义青年团执</w:t>
            </w:r>
            <w:r>
              <w:rPr>
                <w:rFonts w:hint="eastAsia" w:ascii="仿宋_GB2312" w:hAnsi="仿宋_GB2312" w:eastAsia="仿宋_GB2312" w:cs="仿宋_GB2312"/>
                <w:sz w:val="28"/>
                <w:szCs w:val="28"/>
                <w:lang w:eastAsia="zh-CN"/>
              </w:rPr>
              <w:t>行</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员</w:t>
            </w:r>
            <w:r>
              <w:rPr>
                <w:rFonts w:hint="eastAsia" w:ascii="仿宋_GB2312" w:hAnsi="仿宋_GB2312" w:eastAsia="仿宋_GB2312" w:cs="仿宋_GB2312"/>
                <w:sz w:val="28"/>
                <w:szCs w:val="28"/>
              </w:rPr>
              <w:t>会书记。解放战争初期与何香凝、李济</w:t>
            </w:r>
            <w:r>
              <w:rPr>
                <w:rFonts w:hint="eastAsia" w:ascii="仿宋_GB2312" w:hAnsi="仿宋_GB2312" w:eastAsia="仿宋_GB2312" w:cs="仿宋_GB2312"/>
                <w:sz w:val="28"/>
                <w:szCs w:val="28"/>
                <w:lang w:eastAsia="zh-CN"/>
              </w:rPr>
              <w:t>深</w:t>
            </w:r>
            <w:r>
              <w:rPr>
                <w:rFonts w:hint="eastAsia" w:ascii="仿宋_GB2312" w:hAnsi="仿宋_GB2312" w:eastAsia="仿宋_GB2312" w:cs="仿宋_GB2312"/>
                <w:sz w:val="28"/>
                <w:szCs w:val="28"/>
              </w:rPr>
              <w:t>等在香港组建了中国国民党革命委员会，</w:t>
            </w:r>
            <w:r>
              <w:rPr>
                <w:rFonts w:hint="eastAsia" w:ascii="仿宋_GB2312" w:hAnsi="仿宋_GB2312" w:eastAsia="仿宋_GB2312" w:cs="仿宋_GB2312"/>
                <w:sz w:val="28"/>
                <w:szCs w:val="28"/>
                <w:lang w:eastAsia="zh-CN"/>
              </w:rPr>
              <w:t>任中央执行委员会常务委员，后</w:t>
            </w:r>
            <w:r>
              <w:rPr>
                <w:rFonts w:hint="eastAsia" w:ascii="仿宋_GB2312" w:hAnsi="仿宋_GB2312" w:eastAsia="仿宋_GB2312" w:cs="仿宋_GB2312"/>
                <w:sz w:val="28"/>
                <w:szCs w:val="28"/>
              </w:rPr>
              <w:t>任副主席。</w:t>
            </w:r>
            <w:r>
              <w:rPr>
                <w:rFonts w:hint="eastAsia" w:ascii="仿宋_GB2312" w:hAnsi="仿宋_GB2312" w:eastAsia="仿宋_GB2312" w:cs="仿宋_GB2312"/>
                <w:sz w:val="28"/>
                <w:szCs w:val="28"/>
                <w:lang w:eastAsia="zh-CN"/>
              </w:rPr>
              <w:t>在中共三大、四大、五大上，</w:t>
            </w:r>
            <w:r>
              <w:rPr>
                <w:rFonts w:hint="eastAsia" w:ascii="仿宋_GB2312" w:hAnsi="仿宋_GB2312" w:eastAsia="仿宋_GB2312" w:cs="仿宋_GB2312"/>
                <w:sz w:val="28"/>
                <w:szCs w:val="28"/>
              </w:rPr>
              <w:t>当选</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中共</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lang w:eastAsia="zh-CN"/>
              </w:rPr>
              <w:t>届中央局委员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第四届中央执行委员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第</w:t>
            </w: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eastAsia="zh-CN"/>
              </w:rPr>
              <w:t>届中央政治局</w:t>
            </w:r>
            <w:r>
              <w:rPr>
                <w:rFonts w:hint="eastAsia" w:ascii="仿宋_GB2312" w:hAnsi="仿宋_GB2312" w:eastAsia="仿宋_GB2312" w:cs="仿宋_GB2312"/>
                <w:sz w:val="28"/>
                <w:szCs w:val="28"/>
              </w:rPr>
              <w:t>委员。</w:t>
            </w:r>
            <w:r>
              <w:rPr>
                <w:rFonts w:hint="eastAsia" w:ascii="仿宋_GB2312" w:hAnsi="仿宋_GB2312" w:eastAsia="仿宋_GB2312" w:cs="仿宋_GB2312"/>
                <w:color w:val="000000" w:themeColor="text1"/>
                <w:sz w:val="28"/>
                <w:szCs w:val="28"/>
                <w:lang w:eastAsia="zh-CN"/>
                <w14:textFill>
                  <w14:solidFill>
                    <w14:schemeClr w14:val="tx1"/>
                  </w14:solidFill>
                </w14:textFill>
              </w:rPr>
              <w:t>中华人民共和国成立后</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sz w:val="28"/>
                <w:szCs w:val="28"/>
              </w:rPr>
              <w:t>先后任中央人民政府委员</w:t>
            </w:r>
            <w:r>
              <w:rPr>
                <w:rFonts w:hint="eastAsia" w:ascii="仿宋_GB2312" w:hAnsi="仿宋_GB2312" w:eastAsia="仿宋_GB2312" w:cs="仿宋_GB2312"/>
                <w:sz w:val="28"/>
                <w:szCs w:val="28"/>
                <w:lang w:eastAsia="zh-CN"/>
              </w:rPr>
              <w:t>会委员</w:t>
            </w:r>
            <w:r>
              <w:rPr>
                <w:rFonts w:hint="eastAsia" w:ascii="仿宋_GB2312" w:hAnsi="仿宋_GB2312" w:eastAsia="仿宋_GB2312" w:cs="仿宋_GB2312"/>
                <w:sz w:val="28"/>
                <w:szCs w:val="28"/>
              </w:rPr>
              <w:t>、政务院政务委员、政务院人民监察委员会主任等职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第一届全国人大常委会委员、第二届全国政协委员。</w:t>
            </w:r>
            <w:r>
              <w:rPr>
                <w:rFonts w:hint="eastAsia" w:ascii="仿宋_GB2312" w:hAnsi="仿宋_GB2312" w:eastAsia="仿宋_GB2312" w:cs="仿宋_GB2312"/>
                <w:sz w:val="28"/>
                <w:szCs w:val="28"/>
                <w:lang w:eastAsia="zh-CN"/>
              </w:rPr>
              <w:t>谭平山</w:t>
            </w:r>
            <w:r>
              <w:rPr>
                <w:rFonts w:hint="eastAsia" w:ascii="仿宋_GB2312" w:hAnsi="仿宋_GB2312" w:eastAsia="仿宋_GB2312" w:cs="仿宋_GB2312"/>
                <w:sz w:val="28"/>
                <w:szCs w:val="28"/>
              </w:rPr>
              <w:t>是中国革命史上一位著名的民主革命家、杰出的爱国者和政治活动家。</w:t>
            </w:r>
            <w:r>
              <w:rPr>
                <w:rFonts w:hint="eastAsia" w:ascii="仿宋_GB2312" w:hAnsi="仿宋_GB2312" w:eastAsia="仿宋_GB2312" w:cs="仿宋_GB2312"/>
                <w:sz w:val="28"/>
                <w:szCs w:val="28"/>
                <w:lang w:eastAsia="zh-CN"/>
              </w:rPr>
              <w:t>谭平山在故居出生并度过少年时期。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禅城区</w:t>
            </w:r>
          </w:p>
        </w:tc>
        <w:tc>
          <w:tcPr>
            <w:tcW w:w="2170"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陈铁军故居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陈铁军烈士（</w:t>
            </w:r>
            <w:r>
              <w:rPr>
                <w:rFonts w:hint="eastAsia" w:ascii="仿宋_GB2312" w:hAnsi="仿宋_GB2312" w:eastAsia="仿宋_GB2312" w:cs="仿宋_GB2312"/>
                <w:kern w:val="0"/>
                <w:sz w:val="28"/>
                <w:szCs w:val="28"/>
                <w:lang w:val="en-US" w:eastAsia="zh-CN"/>
              </w:rPr>
              <w:t>1904-1928</w:t>
            </w:r>
            <w:r>
              <w:rPr>
                <w:rFonts w:hint="eastAsia" w:ascii="仿宋_GB2312" w:hAnsi="仿宋_GB2312" w:eastAsia="仿宋_GB2312" w:cs="仿宋_GB2312"/>
                <w:kern w:val="0"/>
                <w:sz w:val="28"/>
                <w:szCs w:val="28"/>
                <w:lang w:eastAsia="zh-CN"/>
              </w:rPr>
              <w:t>）青少年时期在此居住和生活。陈铁军烈士是“刑场上的婚礼”主角。曾参加“五卅”运动和省港大罢工的宣传工作。1926年（民国15年）4月加入中国共产党。大革命失败后的1927年10月，受中共党组织的派遣，装扮成周文雍的妻子，并参加了广州起义。后被叛徒出卖而捕，最终英勇就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禅城区</w:t>
            </w:r>
          </w:p>
        </w:tc>
        <w:tc>
          <w:tcPr>
            <w:tcW w:w="2170"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吴勤烈士陵园</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佛山市人民政府于</w:t>
            </w:r>
            <w:r>
              <w:rPr>
                <w:rFonts w:hint="eastAsia" w:ascii="仿宋_GB2312" w:hAnsi="仿宋_GB2312" w:eastAsia="仿宋_GB2312" w:cs="仿宋_GB2312"/>
                <w:kern w:val="0"/>
                <w:sz w:val="28"/>
                <w:szCs w:val="28"/>
                <w:lang w:val="en-US" w:eastAsia="zh-CN"/>
              </w:rPr>
              <w:t>1951年为纪念吴勤烈士而建的纪念性建筑。吴勤（1895-1942），曾参加了同盟会和民军，被选拔为孙中山的卫士。1924年加入中国共产党。1925年5月，建立起南海第四区农民协会。1927年“四·一五”反革命政变后，吴勤领导农军进行英勇反抗斗争。1937年起参加抗战，组建广州市区游击第二支队。1942年5月7日，吴勤与夫人霍淑英经陈村水枝花渡口过渡时，被国民党顽固派预先埋伏的军队所暗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禅城区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lang w:val="en-US" w:eastAsia="zh-CN"/>
              </w:rPr>
              <w:t>廖锦涛故居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未核定公布为文物保护单位的不可移动文物</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default" w:ascii="仿宋_GB2312" w:hAnsi="仿宋_GB2312" w:eastAsia="仿宋_GB2312" w:cs="仿宋_GB2312"/>
                <w:kern w:val="0"/>
                <w:sz w:val="28"/>
                <w:szCs w:val="28"/>
                <w:lang w:eastAsia="zh-CN"/>
              </w:rPr>
              <w:t>廖锦涛（1914-1941），广东省南海县南庄镇龙津海边村人。1937年春加入中国共产党，先后担任中共澳门特别支部组织委员、中共澳门工委组织委员。1941年被国民党顽固派抓捕并杀害，年仅27岁。廖锦涛烈士</w:t>
            </w:r>
            <w:r>
              <w:rPr>
                <w:rFonts w:hint="eastAsia" w:ascii="仿宋_GB2312" w:hAnsi="仿宋_GB2312" w:eastAsia="仿宋_GB2312" w:cs="仿宋_GB2312"/>
                <w:kern w:val="0"/>
                <w:sz w:val="28"/>
                <w:szCs w:val="28"/>
                <w:lang w:eastAsia="zh-CN"/>
              </w:rPr>
              <w:t>少年及青年时期在此居住。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大沥革命烈士纪念碑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沥革命烈士纪念碑位于大沥镇大沥公园内，1958年由中共南海县委员会、南海县人民委员会树立,是南海人民纪念和缅怀1927年陈道周、周侠生等104名为配合广州起义而壮烈牺牲的南海农民赤卫军指战员而建立的一座革命烈士纪念碑。碑文由原广东省副省长林锵云同志题写。大沥革命纪念碑的碑座刻有由参加大沥战斗指挥者之一的谢颂雅撰写的碑记。</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2006年10月被佛山市人民政府公布为佛山市文物保护单位。1994年10月被中共南海市委、市人民政府公布为南海市爱国主义教育基地，1994年12月被中共佛山市委、市人民政府公布为佛山市爱国主义教育基地。2017年6月被佛山市委组织部公布为佛山市党员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val="0"/>
                <w:kern w:val="0"/>
                <w:sz w:val="28"/>
                <w:szCs w:val="28"/>
                <w:lang w:eastAsia="zh-CN"/>
              </w:rPr>
              <w:t>西樵山抗日阵亡将士暨死难同胞纪念碑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西樵山抗日阵亡将士暨死难同胞纪念碑位于西樵镇东碧社区碧玉洞内。1947年，为纪念1938年、1939年抗击日军牺牲的军民及无辜遇难的死难同胞而建。方形柱状碑身正面竖书灰塑“南海县西樵山抗日阵亡将士暨死难同胞纪念碑”。</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2006年10月25日佛山市人民政府公布为佛山市文物保护单位。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val="0"/>
                <w:sz w:val="28"/>
                <w:szCs w:val="28"/>
              </w:rPr>
              <w:t>中共南海县委旧址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中共南海县委旧址位于狮山镇松岗显纲村中和巷234号。1927年，“四一五反革命政变”后， 国民党反动派军队和民团大批捕杀共产党员和革命积极分子，封闭和改组一切革命工会、农会、妇解会、学生会等组织和悬红缉拿革命分子，形成一片白色恐怖，使共产党组织和党领导下的工会、农会摧残殆尽，当时隐蔽在县内的革命同志，经上级指示，革命活动由公开转入秘密。1927年七八月间，中共南海县委员会在显纲村成立，陈道周任书记，委员周侠生（负责组织）、谢颂雅（负责宣传）；后增加委员张霭泉、杜敬枝，候补委员邝少孚、梁通。县委隶属广东区委（8月改称中共广东省委）。县委会经常在该村张太仪家开会，开展革命活动，此处实为县委机关。 中共南海县委会成立后，组织农民协会，开展农民运动，并组织农民赤卫军，配合广州起义。</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设《南海农民革命斗争史展览》，介绍大革命时期农民斗争、1927年县委成立及领导广州起义大沥战斗等历史。1994年7月被南海市人民政府公布为南海市文物保护单位，2006年10月被佛山市人民政府公布为佛山市文物保护单位。2000年12月被中共南海市委、市人民政府公布为南海市爱国主义教育基地。2018年12月被中共佛山市委组织部公布为佛山市党员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260" w:lineRule="exact"/>
              <w:ind w:right="-1191" w:rightChars="-567"/>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val="0"/>
                <w:color w:val="000000"/>
                <w:kern w:val="0"/>
                <w:sz w:val="28"/>
                <w:szCs w:val="28"/>
                <w:lang w:eastAsia="zh-CN"/>
              </w:rPr>
              <w:t>珠江纵队独立第三大队部旧址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珠江纵队独立第三大队旧址在南海官窑镇黄洞村，1949年9月，珠江纵队独立第三大队在南(海)三(水)一带活动时。大队部驻于黄洞村，部队在该村开办夜校，广泛发动群众投人抗日斗争。旧址黄氏宗祠，为四合院式布局，硬山顶，保存尚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val="0"/>
                <w:sz w:val="28"/>
                <w:szCs w:val="28"/>
              </w:rPr>
              <w:t>义民纪念碑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义民纪念碑位于狮山镇狮中村委会陈洞村旧村东南方。1947年陈洞村民竖立一座义民纪念碑，以纪念陈洞村自卫队的抗日壮举以及被日军杀害的死难村民。义民纪念碑正面横额从右至左篆刻“义民纪念碑”，额下楷书竖刻“民族之光”，背面碑文记录了陈洞村自卫队员送烧猪炸日军的壮举。</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1994年7月被南海市人民政府公布为南海市文物保护单位，2006年10月被佛山市人民政府公布为佛山市文物保护单位。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南海区</w:t>
            </w:r>
          </w:p>
        </w:tc>
        <w:tc>
          <w:tcPr>
            <w:tcW w:w="2170" w:type="dxa"/>
            <w:vAlign w:val="center"/>
          </w:tcPr>
          <w:p>
            <w:pPr>
              <w:spacing w:line="260" w:lineRule="exact"/>
              <w:ind w:right="-1191" w:rightChars="-567"/>
              <w:jc w:val="both"/>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中共南三花工委</w:t>
            </w:r>
          </w:p>
          <w:p>
            <w:pPr>
              <w:spacing w:line="260" w:lineRule="exact"/>
              <w:ind w:right="-1191" w:rightChars="-567"/>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val="0"/>
                <w:bCs w:val="0"/>
                <w:color w:val="000000"/>
                <w:kern w:val="0"/>
                <w:sz w:val="28"/>
                <w:szCs w:val="28"/>
              </w:rPr>
              <w:t>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中共南三花工委旧址位于里水镇北沙村委会沈村沈五巷。194</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eastAsia="zh-CN"/>
              </w:rPr>
              <w:t>抗日战争胜利后</w:t>
            </w:r>
            <w:r>
              <w:rPr>
                <w:rFonts w:hint="eastAsia" w:ascii="仿宋_GB2312" w:hAnsi="仿宋_GB2312" w:eastAsia="仿宋_GB2312" w:cs="仿宋_GB2312"/>
                <w:kern w:val="0"/>
                <w:sz w:val="28"/>
                <w:szCs w:val="28"/>
              </w:rPr>
              <w:t>，成立了中共南（海）三（水）花（县）工作委员会（简称“南三花工委”），以加强对南海、三水、花县一部分地区（含花县的赤坭、炭步、国泰及狮岭等）地下党组织的领导。南三花工委隶属珠江地委，由杜路任书记，陈启锐任副书记。工委机关设在沈村玉文沈公书塾内。中共南三花工委旧址内设《中共南三花工委史迹展览》。</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南三花工委旧址于1994年7月被南海市人民政府公布为南海市文物保护单位，2006年10月被佛山市人民政府公布为佛山市文物保护单位。1994年10月被中共南海市委、市人民政府公布为南海市爱国主义教育基地，1997年12月被中共佛山市委、市人民政府公布为佛山市爱国主义教育基地。2017年6月被佛山市委组织部公布为佛山市党员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顺德区</w:t>
            </w:r>
          </w:p>
        </w:tc>
        <w:tc>
          <w:tcPr>
            <w:tcW w:w="2170" w:type="dxa"/>
            <w:vAlign w:val="center"/>
          </w:tcPr>
          <w:p>
            <w:pPr>
              <w:spacing w:line="360" w:lineRule="exact"/>
              <w:jc w:val="both"/>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kern w:val="0"/>
                <w:sz w:val="28"/>
                <w:szCs w:val="28"/>
                <w:lang w:eastAsia="zh-CN"/>
              </w:rPr>
              <w:t>西海抗日烈士陵园</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highlight w:val="none"/>
              </w:rPr>
              <w:t>西海</w:t>
            </w:r>
            <w:r>
              <w:rPr>
                <w:rFonts w:hint="eastAsia" w:ascii="仿宋_GB2312" w:hAnsi="仿宋_GB2312" w:eastAsia="仿宋_GB2312" w:cs="仿宋_GB2312"/>
                <w:kern w:val="0"/>
                <w:sz w:val="28"/>
                <w:szCs w:val="28"/>
                <w:highlight w:val="none"/>
                <w:lang w:eastAsia="zh-CN"/>
              </w:rPr>
              <w:t>是</w:t>
            </w:r>
            <w:r>
              <w:rPr>
                <w:rFonts w:hint="eastAsia" w:ascii="仿宋_GB2312" w:hAnsi="仿宋_GB2312" w:eastAsia="仿宋_GB2312" w:cs="仿宋_GB2312"/>
                <w:kern w:val="0"/>
                <w:sz w:val="28"/>
                <w:szCs w:val="28"/>
                <w:highlight w:val="none"/>
              </w:rPr>
              <w:t>抗日战争时期广游二支队的抗日基地。1938年11月中旬，林锵云和黄云耀带领10多名</w:t>
            </w:r>
            <w:r>
              <w:rPr>
                <w:rFonts w:hint="eastAsia" w:ascii="仿宋_GB2312" w:hAnsi="仿宋_GB2312" w:eastAsia="仿宋_GB2312" w:cs="仿宋_GB2312"/>
                <w:kern w:val="0"/>
                <w:sz w:val="28"/>
                <w:szCs w:val="28"/>
                <w:highlight w:val="none"/>
                <w:lang w:eastAsia="zh-CN"/>
              </w:rPr>
              <w:t>中共</w:t>
            </w:r>
            <w:r>
              <w:rPr>
                <w:rFonts w:hint="eastAsia" w:ascii="仿宋_GB2312" w:hAnsi="仿宋_GB2312" w:eastAsia="仿宋_GB2312" w:cs="仿宋_GB2312"/>
                <w:kern w:val="0"/>
                <w:sz w:val="28"/>
                <w:szCs w:val="28"/>
                <w:highlight w:val="none"/>
              </w:rPr>
              <w:t>党员，发动龙眼、西海抗日同志会的骨干，在西海、路尾围、大洲等地着手筹建抗日武装。由于西海地理位置重要，群众基础好</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rPr>
              <w:t>中共南番中顺中心县委决定和广游二支队司令部决定在西海及其周围加强游击活动，逐步创建以西海为中心的抗日基地。此后，广游二支队以西海为基地进行了30多次的军事行动，消灭了大量的日、伪、顽军，取得了西海大捷等3次重创日、伪军的胜利，成为珠江三角洲抗日的一面旗帜。在整个抗战时期，</w:t>
            </w:r>
            <w:r>
              <w:rPr>
                <w:rFonts w:hint="eastAsia" w:ascii="仿宋_GB2312" w:hAnsi="仿宋_GB2312" w:eastAsia="仿宋_GB2312" w:cs="仿宋_GB2312"/>
                <w:kern w:val="0"/>
                <w:sz w:val="28"/>
                <w:szCs w:val="28"/>
                <w:highlight w:val="none"/>
                <w:lang w:eastAsia="zh-CN"/>
              </w:rPr>
              <w:t>在牺牲的</w:t>
            </w:r>
            <w:r>
              <w:rPr>
                <w:rFonts w:hint="eastAsia" w:ascii="仿宋_GB2312" w:hAnsi="仿宋_GB2312" w:eastAsia="仿宋_GB2312" w:cs="仿宋_GB2312"/>
                <w:kern w:val="0"/>
                <w:sz w:val="28"/>
                <w:szCs w:val="28"/>
                <w:highlight w:val="none"/>
              </w:rPr>
              <w:t>中共顺德抗日战士</w:t>
            </w:r>
            <w:r>
              <w:rPr>
                <w:rFonts w:hint="eastAsia" w:ascii="仿宋_GB2312" w:hAnsi="仿宋_GB2312" w:eastAsia="仿宋_GB2312" w:cs="仿宋_GB2312"/>
                <w:kern w:val="0"/>
                <w:sz w:val="28"/>
                <w:szCs w:val="28"/>
                <w:highlight w:val="none"/>
                <w:lang w:eastAsia="zh-CN"/>
              </w:rPr>
              <w:t>中</w:t>
            </w:r>
            <w:r>
              <w:rPr>
                <w:rFonts w:hint="eastAsia" w:ascii="仿宋_GB2312" w:hAnsi="仿宋_GB2312" w:eastAsia="仿宋_GB2312" w:cs="仿宋_GB2312"/>
                <w:kern w:val="0"/>
                <w:sz w:val="28"/>
                <w:szCs w:val="28"/>
                <w:highlight w:val="none"/>
              </w:rPr>
              <w:t>，姓名</w:t>
            </w:r>
            <w:r>
              <w:rPr>
                <w:rFonts w:hint="eastAsia" w:ascii="仿宋_GB2312" w:hAnsi="仿宋_GB2312" w:eastAsia="仿宋_GB2312" w:cs="仿宋_GB2312"/>
                <w:kern w:val="0"/>
                <w:sz w:val="28"/>
                <w:szCs w:val="28"/>
                <w:highlight w:val="none"/>
                <w:lang w:eastAsia="zh-CN"/>
              </w:rPr>
              <w:t>可查的</w:t>
            </w:r>
            <w:r>
              <w:rPr>
                <w:rFonts w:hint="eastAsia" w:ascii="仿宋_GB2312" w:hAnsi="仿宋_GB2312" w:eastAsia="仿宋_GB2312" w:cs="仿宋_GB2312"/>
                <w:kern w:val="0"/>
                <w:sz w:val="28"/>
                <w:szCs w:val="28"/>
                <w:highlight w:val="none"/>
              </w:rPr>
              <w:t>有105位。</w:t>
            </w:r>
            <w:r>
              <w:rPr>
                <w:rFonts w:hint="eastAsia" w:ascii="仿宋_GB2312" w:hAnsi="仿宋_GB2312" w:eastAsia="仿宋_GB2312" w:cs="仿宋_GB2312"/>
                <w:kern w:val="0"/>
                <w:sz w:val="28"/>
                <w:szCs w:val="28"/>
                <w:lang w:eastAsia="zh-CN"/>
              </w:rPr>
              <w:t>西海抗日烈士陵园即为纪念当地抗日烈士而建。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谭天度故居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谭天度（1893－1999），中共广东党组织的重要创建人。1922年春加入中国共产党，1941年，任中共惠阳县前线工委书记、东江游击队惠阳大队政委。建国后，历任西江行政公署专员、广东民族事务委员会主任、广东省委统战部副部长、广东省政协副主席等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陈汝棠故居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汝棠（1893-1961）于1908年考入广州陆军小学学习，并加入同盟会；1911年参加广州黄花岗起义；1928年，在合水兴办高明县立第三小学，组建了以反帝、反封建为宗旨的进步社团“力社”，培养了一大批革命志士；1949年9月，当选为全国政协委员，曾任广东省卫生厅厅长、广东省副省长等职。</w:t>
            </w:r>
          </w:p>
          <w:p>
            <w:pPr>
              <w:widowControl/>
              <w:spacing w:line="36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lang w:eastAsia="zh-CN"/>
              </w:rPr>
              <w:t>高明县立三小旧址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1928年，陈汝棠以编练员身份回乡编练地方警卫，以整顿社会治安。其以镇波庙为主体，改建为校舍，于1929年春正式成立了高明县第三小学，并亲任校长。期间组建了以反帝、反封建为宗旨的进步社团“力社”，培养了一批革命志士。1938年中共高明县第一个支部在此地成立。该校在抗日战争中为高鹤地区以至粤中地区的革命斗争输送了大批人才。被人们颂称为“革命的摇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16</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文选楼</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1925年6月，文选楼成为高明农协和农民自卫军活动场所，1931年在文选楼创办和平学校。1938年10月在此成立中共小洞乡党支部。1939年3月，在文选楼召开了中共高明县第一次代表会议，选举成立了中共高明县委机构。1940年10月在此成立高明县游击队（高明县人民抗日游击第三大队）。是高明地区近现代农民革命重要历史事件的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17</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李义芳烈士纪念碑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李义芳烈士纪念碑立于荷城街道西安小学校内。座西向东，占地面积约30平方米。墓碑由碑台、碑座、碑身组成。碑台为六角形，碑座为正方体，碑身是方尖体。碑台长4.8米，宽4.1米，碑高约3米。正面刻有“李義芳烈士纪念碑”几个大字。2010年8月13日被佛山市高明区人民政府公布为高明区文物保护单位。</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李义芳,1930年出生,杨梅镇独洲村人,革命烈士,要鹤明独立区工委武工队队员。1949年4月13日，武工队队员李义芳、李军、张其川等3人到普安圩执行任务，与国民党保警战斗中壮烈牺牲，牺牲时年仅19岁。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18</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三洲英烈楷模园</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洲英烈楷模园位于荷城街道三洲墟东南侧的飞鹅岭上。座西北向东南，占地面积约1000平方米。英烈楷模园由牌坊、阶梯、墓碑三部分组成。牌坊为钢筋混凝土建筑，高约5米，三门四柱，白底黑字楹联“英魂飘鹅岭景仰千秋，热血洒沧江流芳万载”苍劲有力。阶梯从山下直通墓园，约800多级。墓碑为正方体，分碑座和碑身，高约8米，正面黑底红字镌刻“革命烈士永垂不朽”大字。碑座东南侧有一块碑刻，记载在此地战斗中牺牲的余三才、区球、陈扬华（陈华）、吕贵芳（吕芳）、任仕猷、赖文秀、何远（何远祥）、李启基等8位英烈的丰功伟绩。三洲英烈楷模园是后缅怀先烈，继承先烈遗志，进行爱国主义教育的活课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2010年8月13日被佛山市高明区人民政府公布为高明区文物保护单位。</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1948年3月，中共中区地委在高明老香山召开新高鹤地区第一次干部扩大会议，宣传成立中共新高鹤区工作委员会，书记周天行，委员梁文华、杨德元，隶属中区地委。5月25日，为打开高鹤山区到西江一带平原的武装斗争局面，高鹤边特区委决定袭击国民党在高明三洲的水路交通枢纽，温流率高鹤边基支队，在新高鹤总队警卫队的配合下，攻击三洲警察所、自卫队和粮仓3个据点。8月18日，时国民党广东省保警第十四团的一个连驻守三洲，妨碍了新高鹤总队“饮马西江”战略的进一步实施。要明鹤独立区委决定，要明鹤部队独立营夜袭三洲。独立营于夜间从皂幕山马头村出发，深夜抵三洲圩。战斗在夜间打响，由于空袭迅速，是战获胜。缴机枪2挺，步枪25支，枪榴弹简2支，弹药一批，毙、伤乱各1人，俘军官及士兵22人。战斗中，要明鹤部队战士李启基壮烈牺牲。10月11日，要明鹤部队独立营20多人乔装成老百姓，空袭驻三洲圩的国民党保察一中队，因情报不实，战斗失利，余三才、区球、陈扬华（陈华）、吕贵芳（吕芳）、任仕猷、赖文秀、何远（何远祥）、李启基等不幸牺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罗志故居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罗志(1915-1949)，又名罗长生，革命烈士，长期在新疆和东北地区从事革命斗争工作。1949年8月27日罗志作为新疆代表与阿合买堤江、阿巴索夫、伊斯哈克拜克、达列汗共5人赴北京参加中华人民共和国第一届中国人民政治协商会议成立大会，途中因飞机失事而遇难。</w:t>
            </w:r>
            <w:r>
              <w:rPr>
                <w:rFonts w:hint="eastAsia" w:ascii="仿宋_GB2312" w:hAnsi="仿宋_GB2312" w:eastAsia="仿宋_GB2312" w:cs="仿宋_GB2312"/>
                <w:sz w:val="28"/>
                <w:szCs w:val="28"/>
                <w:lang w:eastAsia="zh-CN"/>
              </w:rPr>
              <w:t>故居是罗志与其妻子婚后居所。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邓少珍革命烈士纪念碑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邓少珍革命烈士纪念碑位于明城镇明南村委会大简村前，建于1989年3月。纪念碑高3米，宽1.5米，用水泥构筑。中基为四面立体梯形，正面嵌云石板刻墓誌铭。上部竖一锥形碑塔，三面都镌刻着前广东省副省长杨德元书写的“邓少珍烈士永垂不朽” 大字。1945年5月19日，明城大简村被国民党反动军队包围，邓少珍临危不惧，先安排伤病员撤退，继而烧毁机密文件，正准备突围时，被叛徒告密，不幸被捕。她坚贞不屈，壮烈牺牲。为了纪念她，1989年3月高明区人民政府在大简村前建纪念碑一座，以激励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陈定、陈妹革命烈士纪念碑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ind w:firstLine="560" w:firstLineChars="20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陈定(1887—1945)，又名家祥，高明合水镇小洞塘角村人。1925年参加省港大罢工。1927年12月参加广州起义，起义失败后，回家乡务农。1938年12月参加中国共产党。1942年秋，陈定参加组织领导更楼平塘的佃户开展抗租反夺佃斗争。1945年，国民党军进犯抗日民主根据地，并纠集反动地方团队，加紧搜捕我游击战士。陈定在合水万屋村联络失散同志时不幸被捕。被捕后，受尽严刑拷打，始终严守党的秘密。6月初被杀害。</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陈妹(1928—1944)，女，合水镇小洞悦塘村人，广东人民解放军第三团战士。1944年参加革命，同年5月，陈妹带病回小洞隐蔽时，因反动分子陈佐登告密而被捕。6月初，在更楼被杀害。党组织追认陈妹为共产党员。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22</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陈权烈士纪念碑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陈权为更合镇城村人，1901年2月出生，1926年在广州农讲所学习，1929年协助陈汝棠先生在合水三小任教，进行党的地下工作。1936年参加革命，1945年在鹤山宅梧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反顽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自卫斗争中壮烈牺牲。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23</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高明人民抗日游击队第三大队成立旧址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eastAsia="zh-CN"/>
              </w:rPr>
              <w:t>高明人民抗日游击队第三大队成立旧址(军屯村梁氏宗祠)位于更合镇小洞村委会军屯村东侧，建于清末年间。座南向北，三间两进格局。总面阔10.53米，总进深20.32米。1944年9月，日军犯境后，中共高明地方组织经中区副特派员郑锦波同意，从小洞抗日自卫队中挑选21名青年，组成武装常备队（又称军事学校）脱产整训。这支由共产党直接领导的武装常备队，为后来建立高明人民抗日游击队第三大队奠定基础。1944年11月10日，高明人民抗日游击队第三大队（翌年1月20日改编为广东人民抗日解放军第三团）成立大会在此召开，黄仕聪任大队长，郑锦波任政治委员。同年12月22日至25日，中共高明地方组织在中区纵队政治部主任刘田夫的指导下，在此举行了有200（100）多名抗日爱国各阶层人士参加的二区军民代表大会，宣布抗日民主政权——高明县第二区人民行政委员会成立。大会选出主席（区长）阮贞元、副主席（副区长）陈殿钊（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24</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合水革命烈士陵园</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水革命烈士陵园位于更合镇合水墟先烈路纱帽岗岗顶，建于1988年。座南向北，陵园建有牌坊，菱形，由碑台、碑体和碑顶三部分组成，高约15米。碑台高约8米，三面崁有大理石浮雕，镌刻着在此战斗中牺牲的51位革命烈士的名字及其英雄事迹。碑体高约6米，三面都镌刻着“革命烈士永垂不朽” 黑色大字。碑顶高约1米，呈笔尖形。纪念碑左、右两旁各建有一座混凝土六角纪念亭。</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2010年8月13日被佛山市高明区人民政府公布为高明区文物保护单位。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25</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黄仕聪烈士纪念碑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eastAsia="zh-CN"/>
              </w:rPr>
              <w:t>黄仕聪（</w:t>
            </w:r>
            <w:r>
              <w:rPr>
                <w:rFonts w:hint="eastAsia" w:ascii="仿宋_GB2312" w:hAnsi="仿宋_GB2312" w:eastAsia="仿宋_GB2312" w:cs="仿宋_GB2312"/>
                <w:sz w:val="28"/>
                <w:szCs w:val="28"/>
                <w:lang w:val="en-US" w:eastAsia="zh-CN"/>
              </w:rPr>
              <w:t>1914-1945），中共党员，广东人民抗日解放军第三团团长、高明“倒钟”（国民党反动县长钟岐）</w:t>
            </w:r>
            <w:r>
              <w:rPr>
                <w:rFonts w:hint="eastAsia" w:ascii="仿宋_GB2312" w:hAnsi="仿宋_GB2312" w:eastAsia="仿宋_GB2312" w:cs="仿宋_GB2312"/>
                <w:sz w:val="28"/>
                <w:szCs w:val="28"/>
                <w:lang w:eastAsia="zh-CN"/>
              </w:rPr>
              <w:t>运动总指挥。他因离队治病黑夜迷路误入敌营被捕，坚贞不屈，不幸遇难。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26</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蛇塘村</w:t>
            </w:r>
            <w:r>
              <w:rPr>
                <w:rFonts w:hint="eastAsia" w:ascii="仿宋_GB2312" w:hAnsi="仿宋_GB2312" w:eastAsia="仿宋_GB2312" w:cs="仿宋_GB2312"/>
                <w:color w:val="000000"/>
                <w:sz w:val="28"/>
                <w:szCs w:val="28"/>
              </w:rPr>
              <w:t>农民协会成立旧址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蛇塘村农民协会成立旧址实为蛇塘村阮氏大宗祠。1924年8月，在广州参加革命活动的进步青年阮贞元回乡，以此为工作点组织、发动农民运动。1925年春夏间，高明县第一个农民协会——合水蛇塘村农民协会在此成立，主任阮贞元，有会员60余人。同年6月底，阮贞元参加西江地区十四县农民运动特派员会议后，在此组织成立蛇塘农民自卫队，有力地推动高明农民运动发展。1927年3月，中共高明地方组织在此成立高明县第一个农村支部——蛇塘支部，阮贞元为书记。</w:t>
            </w:r>
          </w:p>
          <w:p>
            <w:pPr>
              <w:widowControl/>
              <w:spacing w:line="36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27</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谭宝荃革命烈士纪念碑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谭宝荃革命烈士纪念碑位于佛山市高明区更合镇巨泉村岗头和地（地名）侧小山岗上，建于20世纪70年代初期。座南向北，占地面积约200平方木。墓碑呈四角形，高7米，碑座为正方形，边长2.7米。墓碑为砖混（凝土）结构。正面镌刻着“革命烈士永垂不朽”八个大字。碑座铺贴石米，碑文记载着谭宝荃、谭宝芬、谭一鸣三位烈士的革命事迹。</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2010年8月13日被佛山市高明区人民政府公布为高明区文物保护单位。</w:t>
            </w:r>
          </w:p>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谭宝荃同志</w:t>
            </w:r>
            <w:r>
              <w:rPr>
                <w:rFonts w:hint="eastAsia" w:ascii="仿宋_GB2312" w:hAnsi="仿宋_GB2312" w:eastAsia="仿宋_GB2312" w:cs="仿宋_GB2312"/>
                <w:kern w:val="0"/>
                <w:sz w:val="28"/>
                <w:szCs w:val="28"/>
                <w:lang w:val="en-US" w:eastAsia="zh-CN"/>
              </w:rPr>
              <w:t>1920</w:t>
            </w:r>
            <w:r>
              <w:rPr>
                <w:rFonts w:hint="eastAsia" w:ascii="仿宋_GB2312" w:hAnsi="仿宋_GB2312" w:eastAsia="仿宋_GB2312" w:cs="仿宋_GB2312"/>
                <w:kern w:val="0"/>
                <w:sz w:val="28"/>
                <w:szCs w:val="28"/>
              </w:rPr>
              <w:t>年生于高明县巨泉村一个中农家庭。</w:t>
            </w:r>
            <w:r>
              <w:rPr>
                <w:rFonts w:hint="eastAsia" w:ascii="仿宋_GB2312" w:hAnsi="仿宋_GB2312" w:eastAsia="仿宋_GB2312" w:cs="仿宋_GB2312"/>
                <w:kern w:val="0"/>
                <w:sz w:val="28"/>
                <w:szCs w:val="28"/>
                <w:lang w:val="en-US" w:eastAsia="zh-CN"/>
              </w:rPr>
              <w:t>1933</w:t>
            </w:r>
            <w:r>
              <w:rPr>
                <w:rFonts w:hint="eastAsia" w:ascii="仿宋_GB2312" w:hAnsi="仿宋_GB2312" w:eastAsia="仿宋_GB2312" w:cs="仿宋_GB2312"/>
                <w:kern w:val="0"/>
                <w:sz w:val="28"/>
                <w:szCs w:val="28"/>
              </w:rPr>
              <w:t>年中国共产党的地下工作者，开始在高明县第三小学活动。</w:t>
            </w:r>
            <w:r>
              <w:rPr>
                <w:rFonts w:hint="eastAsia" w:ascii="仿宋_GB2312" w:hAnsi="仿宋_GB2312" w:eastAsia="仿宋_GB2312" w:cs="仿宋_GB2312"/>
                <w:kern w:val="0"/>
                <w:sz w:val="28"/>
                <w:szCs w:val="28"/>
                <w:lang w:val="en-US" w:eastAsia="zh-CN"/>
              </w:rPr>
              <w:t>1935</w:t>
            </w:r>
            <w:r>
              <w:rPr>
                <w:rFonts w:hint="eastAsia" w:ascii="仿宋_GB2312" w:hAnsi="仿宋_GB2312" w:eastAsia="仿宋_GB2312" w:cs="仿宋_GB2312"/>
                <w:kern w:val="0"/>
                <w:sz w:val="28"/>
                <w:szCs w:val="28"/>
              </w:rPr>
              <w:t>年谭宝签同志在第三小学读书，在我地下党的负贵同志的影响和教育下，在进步老师的熏陶下，他开始接受马列主义教育，初步树立革命的人生观。 他积极参加当时我党组织的“力社"活动。日寇大举侵华后，他积极参加抗日先锋队活动，在新(兴)高(明)鹤(山)一带开展抗日救亡工作，积极动员青年参军抗日。</w:t>
            </w:r>
            <w:r>
              <w:rPr>
                <w:rFonts w:hint="eastAsia" w:ascii="仿宋_GB2312" w:hAnsi="仿宋_GB2312" w:eastAsia="仿宋_GB2312" w:cs="仿宋_GB2312"/>
                <w:kern w:val="0"/>
                <w:sz w:val="28"/>
                <w:szCs w:val="28"/>
                <w:lang w:val="en-US" w:eastAsia="zh-CN"/>
              </w:rPr>
              <w:t>1937</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月谭宝荃同志加入中国共产党。此后便在党的领导下，积极开展革命工作，并受党的委托派到国民党政权机关工作。他先后在小洞、水井、洞心、巨泉等小学任教。还担任过国民党政府的常安乡乡长，以掩护我党的秘密工作。当时，他受到伪高明县长钟歧的重视。钟歧赠送给宝荃同志“登堂入室</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题词一个，还亲自发给宝荃同志携带手枪的护照。就这样宝荃同志随时进入国民党的要害部门，参加重要会议，及时为我党提供了不少重要情报从</w:t>
            </w:r>
            <w:r>
              <w:rPr>
                <w:rFonts w:hint="eastAsia" w:ascii="仿宋_GB2312" w:hAnsi="仿宋_GB2312" w:eastAsia="仿宋_GB2312" w:cs="仿宋_GB2312"/>
                <w:kern w:val="0"/>
                <w:sz w:val="28"/>
                <w:szCs w:val="28"/>
                <w:lang w:val="en-US" w:eastAsia="zh-CN"/>
              </w:rPr>
              <w:t>1939</w:t>
            </w:r>
            <w:r>
              <w:rPr>
                <w:rFonts w:hint="eastAsia" w:ascii="仿宋_GB2312" w:hAnsi="仿宋_GB2312" w:eastAsia="仿宋_GB2312" w:cs="仿宋_GB2312"/>
                <w:kern w:val="0"/>
                <w:sz w:val="28"/>
                <w:szCs w:val="28"/>
              </w:rPr>
              <w:t>年到</w:t>
            </w:r>
            <w:r>
              <w:rPr>
                <w:rFonts w:hint="eastAsia" w:ascii="仿宋_GB2312" w:hAnsi="仿宋_GB2312" w:eastAsia="仿宋_GB2312" w:cs="仿宋_GB2312"/>
                <w:kern w:val="0"/>
                <w:sz w:val="28"/>
                <w:szCs w:val="28"/>
                <w:lang w:val="en-US" w:eastAsia="zh-CN"/>
              </w:rPr>
              <w:t>1945</w:t>
            </w:r>
            <w:r>
              <w:rPr>
                <w:rFonts w:hint="eastAsia" w:ascii="仿宋_GB2312" w:hAnsi="仿宋_GB2312" w:eastAsia="仿宋_GB2312" w:cs="仿宋_GB2312"/>
                <w:kern w:val="0"/>
                <w:sz w:val="28"/>
                <w:szCs w:val="28"/>
              </w:rPr>
              <w:t>年，宝荃同志历任我党的区委、县委。</w:t>
            </w:r>
            <w:r>
              <w:rPr>
                <w:rFonts w:hint="eastAsia" w:ascii="仿宋_GB2312" w:hAnsi="仿宋_GB2312" w:eastAsia="仿宋_GB2312" w:cs="仿宋_GB2312"/>
                <w:kern w:val="0"/>
                <w:sz w:val="28"/>
                <w:szCs w:val="28"/>
                <w:lang w:val="en-US" w:eastAsia="zh-CN"/>
              </w:rPr>
              <w:t>1944</w:t>
            </w:r>
            <w:r>
              <w:rPr>
                <w:rFonts w:hint="eastAsia" w:ascii="仿宋_GB2312" w:hAnsi="仿宋_GB2312" w:eastAsia="仿宋_GB2312" w:cs="仿宋_GB2312"/>
                <w:kern w:val="0"/>
                <w:sz w:val="28"/>
                <w:szCs w:val="28"/>
              </w:rPr>
              <w:t>年秋，宝荃同志积极参加了我党发动的声势浩大的打倒伪县长钟歧的活动。</w:t>
            </w:r>
            <w:r>
              <w:rPr>
                <w:rFonts w:hint="eastAsia" w:ascii="仿宋_GB2312" w:hAnsi="仿宋_GB2312" w:eastAsia="仿宋_GB2312" w:cs="仿宋_GB2312"/>
                <w:kern w:val="0"/>
                <w:sz w:val="28"/>
                <w:szCs w:val="28"/>
                <w:lang w:val="en-US" w:eastAsia="zh-CN"/>
              </w:rPr>
              <w:t>1944</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月，我党领导的东江纵队的一部挺进高明，在小洞成立广东人民抗日游击队第三团。其时，宝荃同志是县(团)委，分工负责统战工作，积极争取爱国人士，进步力量参加我党的统一战线。他一直随同部队活动，转战在新、高、鹤一带。同国民党反动军队进行了艰苦卓越的斗争。在粉碎国民党反动派的“扫荡”中，作出了贡献。</w:t>
            </w:r>
            <w:r>
              <w:rPr>
                <w:rFonts w:hint="eastAsia" w:ascii="仿宋_GB2312" w:hAnsi="仿宋_GB2312" w:eastAsia="仿宋_GB2312" w:cs="仿宋_GB2312"/>
                <w:kern w:val="0"/>
                <w:sz w:val="28"/>
                <w:szCs w:val="28"/>
                <w:lang w:val="en-US" w:eastAsia="zh-CN"/>
              </w:rPr>
              <w:t>1945</w:t>
            </w:r>
            <w:r>
              <w:rPr>
                <w:rFonts w:hint="eastAsia" w:ascii="仿宋_GB2312" w:hAnsi="仿宋_GB2312" w:eastAsia="仿宋_GB2312" w:cs="仿宋_GB2312"/>
                <w:kern w:val="0"/>
                <w:sz w:val="28"/>
                <w:szCs w:val="28"/>
              </w:rPr>
              <w:t>年农历元月初七，他为了掩护部队伤病员撤退，在返回巨泉村时被国民党特务告密，国民党一五八师匪部包围了巨泉村，宝荃同志为掩护伤病员突围，不幸被捕。被捕后，坚贞不屈。一九四五年农历元月初十日被国民党反动派杀害。就义前痛骂国民党反动派，高呼共产党万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28</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小洞革命烈士纪念堂</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val="en-US" w:eastAsia="zh-CN"/>
              </w:rPr>
              <w:t>小洞村是革命老区，在革命战争年代一直成为高明革命活动的场所。1925年6月，在小洞村成立高明农民协会和农民自卫军；1932年，创办“激鸣社”及“力社”等进步刊物；1939年3月，召开了具有历史意义的中共高明县第一次党的代表大会；1940年10月，成立高明抗日游击队。在革命战争年代，小洞村共有20多位革命志士流血牺牲。为缅怀这些革命烈士，1973年，群众自发集资及政府出资建设革命烈士纪念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29</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抗日游击队云良联络点旧址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高明区文物保护单位</w:t>
            </w:r>
          </w:p>
        </w:tc>
        <w:tc>
          <w:tcPr>
            <w:tcW w:w="634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抗日游击队云良联络点旧址</w:t>
            </w:r>
            <w:r>
              <w:rPr>
                <w:rFonts w:hint="eastAsia" w:ascii="仿宋_GB2312" w:hAnsi="仿宋_GB2312" w:eastAsia="仿宋_GB2312" w:cs="仿宋_GB2312"/>
                <w:sz w:val="28"/>
                <w:szCs w:val="28"/>
                <w:lang w:eastAsia="zh-CN"/>
              </w:rPr>
              <w:t>即</w:t>
            </w:r>
            <w:r>
              <w:rPr>
                <w:rFonts w:hint="eastAsia" w:ascii="仿宋_GB2312" w:hAnsi="仿宋_GB2312" w:eastAsia="仿宋_GB2312" w:cs="仿宋_GB2312"/>
                <w:sz w:val="28"/>
                <w:szCs w:val="28"/>
              </w:rPr>
              <w:t>云良村贵昌叶公祠。抗日战争时期，中共云良地下党支部和宏灿小学曾选址该祠，是中共地下党组织和抗日游击队的秘密联络点。现内墙上悬挂着“文魁”、“武魁”、“抗日救国”、“精忠报国”、“抗日革命根据地”等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30</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三水区</w:t>
            </w:r>
          </w:p>
        </w:tc>
        <w:tc>
          <w:tcPr>
            <w:tcW w:w="2170" w:type="dxa"/>
            <w:vAlign w:val="center"/>
          </w:tcPr>
          <w:p>
            <w:pPr>
              <w:spacing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rPr>
              <w:t>邓培故居</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邓培故居为清同治年间邓培祖父所建。</w:t>
            </w:r>
            <w:r>
              <w:rPr>
                <w:rFonts w:hint="eastAsia" w:ascii="仿宋_GB2312" w:hAnsi="仿宋_GB2312" w:eastAsia="仿宋_GB2312" w:cs="仿宋_GB2312"/>
                <w:kern w:val="0"/>
                <w:sz w:val="28"/>
                <w:szCs w:val="28"/>
                <w:lang w:eastAsia="zh-CN"/>
              </w:rPr>
              <w:t>邓培在故居出生且青少年时期在此生活。</w:t>
            </w:r>
            <w:r>
              <w:rPr>
                <w:rFonts w:hint="eastAsia" w:ascii="仿宋_GB2312" w:hAnsi="仿宋_GB2312" w:eastAsia="仿宋_GB2312" w:cs="仿宋_GB2312"/>
                <w:kern w:val="0"/>
                <w:sz w:val="28"/>
                <w:szCs w:val="28"/>
              </w:rPr>
              <w:t>邓培</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1883-1927</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，三水石湖洲邓关村人，是中国共产党创建时期50多位党员之一，曾任中国共产党第三、四界中央执行委员会候补委员，中华全国铁路总工会执行委员会委员长；于1927年4月22日在广州被国民党反动派杀害。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31</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三水区</w:t>
            </w:r>
          </w:p>
        </w:tc>
        <w:tc>
          <w:tcPr>
            <w:tcW w:w="2170" w:type="dxa"/>
            <w:vAlign w:val="center"/>
          </w:tcPr>
          <w:p>
            <w:pPr>
              <w:spacing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rPr>
              <w:t>横涌村头厅农协会旧址</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横涌村头厅农协会旧址位于三水区云东海街道横涌村委会横涌村中部。1926年5月，中共党员梁应坤（1894-1942，西南上横涌人）回到上横涌村组织农会，全村有95人参加，梁应坤当选为会长，何挽中当选副会长。1927年“4•15”蒋介石叛变革命，在广东进行“清党”，梁、何二人转移香港，上横冲涌民协会遂告解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32</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三水区</w:t>
            </w:r>
          </w:p>
        </w:tc>
        <w:tc>
          <w:tcPr>
            <w:tcW w:w="2170" w:type="dxa"/>
            <w:vAlign w:val="center"/>
          </w:tcPr>
          <w:p>
            <w:pPr>
              <w:spacing w:line="3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rPr>
              <w:t>三水烈士陵园</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该纪念碑建成于1958年2月，位于三水西南公园</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为纪念解放西南镇而牺牲的战士而立，上有原广东省省长刘田夫所题“革命烈士永垂不朽”字样。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33</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三水区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三水人民抗日纪念碑</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未核定公布为文物保护单位的不可移动文物</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水人民抗日纪念碑位于三水区乐平镇源潭管理区。为纪念抗日战争60周年，永远不忘国耻民辱的历史，1997年4月，三水市委、市政府拨出专款12多万元兴建三水人民抗日纪念碑，同年7月7日落成。占地800多平方米，碑高8米，由平台、碑座、碑身组成，碑内结构为钢筋水坭砼，外为福建寿石，荔枝面。碑座为正方形，长、宽均3．5米，高1．2米。左右侧中间为凹青石，正刻碑文，左右刻葵花图案，碑身下面为青石，镌刻着原珠江纵队政委梁嘉题写的“三水人民抗日纪念碑”碑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273"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34</w:t>
            </w:r>
          </w:p>
        </w:tc>
        <w:tc>
          <w:tcPr>
            <w:tcW w:w="1197"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佛山市</w:t>
            </w:r>
          </w:p>
        </w:tc>
        <w:tc>
          <w:tcPr>
            <w:tcW w:w="1089" w:type="dxa"/>
            <w:vAlign w:val="center"/>
          </w:tcPr>
          <w:p>
            <w:pPr>
              <w:widowControl/>
              <w:spacing w:line="3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三水区</w:t>
            </w:r>
          </w:p>
        </w:tc>
        <w:tc>
          <w:tcPr>
            <w:tcW w:w="2170" w:type="dxa"/>
            <w:vAlign w:val="center"/>
          </w:tcPr>
          <w:p>
            <w:pPr>
              <w:spacing w:line="3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邓培烈士铜像</w:t>
            </w:r>
          </w:p>
        </w:tc>
        <w:tc>
          <w:tcPr>
            <w:tcW w:w="1939" w:type="dxa"/>
            <w:vAlign w:val="center"/>
          </w:tcPr>
          <w:p>
            <w:pPr>
              <w:widowControl/>
              <w:spacing w:line="36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三水区</w:t>
            </w:r>
            <w:bookmarkStart w:id="0" w:name="_GoBack"/>
            <w:bookmarkEnd w:id="0"/>
            <w:r>
              <w:rPr>
                <w:rFonts w:hint="eastAsia" w:ascii="仿宋_GB2312" w:hAnsi="仿宋_GB2312" w:eastAsia="仿宋_GB2312" w:cs="仿宋_GB2312"/>
                <w:kern w:val="0"/>
                <w:sz w:val="28"/>
                <w:szCs w:val="28"/>
                <w:lang w:val="en-US" w:eastAsia="zh-CN"/>
              </w:rPr>
              <w:t>文物保护单位</w:t>
            </w:r>
          </w:p>
        </w:tc>
        <w:tc>
          <w:tcPr>
            <w:tcW w:w="6344" w:type="dxa"/>
            <w:vAlign w:val="center"/>
          </w:tcPr>
          <w:p>
            <w:pPr>
              <w:widowControl/>
              <w:spacing w:line="360" w:lineRule="exact"/>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邓培是中国共产党创建时期的党员，早期工人运动的领袖和著名活动家。为缅怀这位早期共产党人和杰出工人运动领袖，中共三水区（县）委、区（县）政府拨出专款19万元，于1990年9月建成邓培铜像，以兹纪念。正面镌刻有原全国人民代表大会常务委员会委员长彭真题写的“邓培烈士”四个镶金大字。背面镌刻镶金“邓培事略”。</w:t>
            </w:r>
          </w:p>
        </w:tc>
      </w:tr>
    </w:tbl>
    <w:p>
      <w:pPr>
        <w:widowControl/>
        <w:spacing w:line="360" w:lineRule="exact"/>
        <w:jc w:val="left"/>
        <w:rPr>
          <w:rFonts w:hint="eastAsia" w:ascii="仿宋_GB2312" w:hAnsi="仿宋_GB2312" w:eastAsia="仿宋_GB2312" w:cs="仿宋_GB2312"/>
          <w:kern w:val="0"/>
          <w:sz w:val="28"/>
          <w:szCs w:val="28"/>
        </w:rPr>
      </w:pPr>
    </w:p>
    <w:p/>
    <w:sectPr>
      <w:pgSz w:w="16838" w:h="11906" w:orient="landscape"/>
      <w:pgMar w:top="1134"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Meiryo UI">
    <w:panose1 w:val="020B0604030504040204"/>
    <w:charset w:val="80"/>
    <w:family w:val="swiss"/>
    <w:pitch w:val="default"/>
    <w:sig w:usb0="E10102FF" w:usb1="EAC7FFFF" w:usb2="00010012" w:usb3="00000000" w:csb0="6002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21EE5"/>
    <w:rsid w:val="08551D44"/>
    <w:rsid w:val="0AB571A0"/>
    <w:rsid w:val="2EE84E62"/>
    <w:rsid w:val="3A0369CD"/>
    <w:rsid w:val="3CCA45BF"/>
    <w:rsid w:val="40AD47A2"/>
    <w:rsid w:val="41121836"/>
    <w:rsid w:val="46470A2C"/>
    <w:rsid w:val="4A721EE5"/>
    <w:rsid w:val="4BEE65F6"/>
    <w:rsid w:val="4E2861D4"/>
    <w:rsid w:val="579B7947"/>
    <w:rsid w:val="591E2668"/>
    <w:rsid w:val="597329D7"/>
    <w:rsid w:val="5F3F330C"/>
    <w:rsid w:val="60D92183"/>
    <w:rsid w:val="69116ABC"/>
    <w:rsid w:val="74B46EAA"/>
    <w:rsid w:val="769A4F0D"/>
    <w:rsid w:val="78580726"/>
    <w:rsid w:val="79DF56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市文化广电新闻出版局（版权局）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2020-06-15T08:15:00Z</dcterms:created>
  <dc:creator>陈兆镜</dc:creator>
  <cp:lastModifiedBy>陈兆镜</cp:lastModifiedBy>
  <dcterms:modified xsi:type="dcterms:W3CDTF">2020-12-31T06:36:37Z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